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http://www.pearsonaccess.com/cs/Satellite?c=WebContent&amp;childpagename=Mississippi%2FmsPALPLayout&amp;cid=1255041768949&amp;pagename=msPALPWrapper</w:t>
        </w:r>
      </w:hyperlink>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PEARSONACCESS WEB SITE PRIVACY POLICY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YOU ARE REQUIRED TO READ THESE TERMS AND CONDITIONS OF USE CAREFULLY BEFORE USING THIS SITE.</w:t>
      </w:r>
      <w:r>
        <w:rPr>
          <w:rFonts w:ascii="Times New Roman" w:hAnsi="Times New Roman" w:cs="Times New Roman" w:eastAsia="Times New Roman"/>
          <w:color w:val="auto"/>
          <w:spacing w:val="0"/>
          <w:position w:val="0"/>
          <w:sz w:val="24"/>
          <w:shd w:fill="auto" w:val="clear"/>
        </w:rPr>
        <w:br/>
        <w:br/>
        <w:t xml:space="preserve">Before using this Site, please read this Privacy Policy and the Terms of Use for this Site carefully. By using this Site and its services, you acknowledge that you understand, accept and agree to the terms of this Privacy Policy and the Terms of Use for this Site. If you have any questions concerning this Privacy Policy or the Terms of Use for this Site, please contact Pearson at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PearsonAccessPrivacy@pearson.com</w:t>
        </w:r>
      </w:hyperlink>
      <w:r>
        <w:rPr>
          <w:rFonts w:ascii="Times New Roman" w:hAnsi="Times New Roman" w:cs="Times New Roman" w:eastAsia="Times New Roman"/>
          <w:color w:val="auto"/>
          <w:spacing w:val="0"/>
          <w:position w:val="0"/>
          <w:sz w:val="24"/>
          <w:shd w:fill="auto" w:val="clear"/>
        </w:rPr>
        <w:t xml:space="preserve">. </w:t>
        <w:br/>
        <w:br/>
      </w:r>
      <w:r>
        <w:rPr>
          <w:rFonts w:ascii="Times New Roman" w:hAnsi="Times New Roman" w:cs="Times New Roman" w:eastAsia="Times New Roman"/>
          <w:b/>
          <w:color w:val="auto"/>
          <w:spacing w:val="0"/>
          <w:position w:val="0"/>
          <w:sz w:val="24"/>
          <w:shd w:fill="auto" w:val="clear"/>
        </w:rPr>
        <w:t xml:space="preserve">Introduction</w:t>
      </w:r>
      <w:r>
        <w:rPr>
          <w:rFonts w:ascii="Times New Roman" w:hAnsi="Times New Roman" w:cs="Times New Roman" w:eastAsia="Times New Roman"/>
          <w:color w:val="auto"/>
          <w:spacing w:val="0"/>
          <w:position w:val="0"/>
          <w:sz w:val="24"/>
          <w:shd w:fill="auto" w:val="clear"/>
        </w:rPr>
        <w:t xml:space="preserve"> </w:t>
        <w:br/>
        <w:br/>
        <w:t xml:space="preserve">Pearson is under contract with certain education agencies (including state education agencies) and educational institutions or organizations ("Education Agencies") to provide services for designated educational assessment programs ("Assessment Programs"). Each Education Agency contracts with Pearson to provide this site pursuant to agreed specifications. Some features of this site may not be accessible to all users. This Privacy Policy explains Pearson's privacy policy with respect to the personal information collected through this site.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Purpose of this Site</w:t>
      </w:r>
      <w:r>
        <w:rPr>
          <w:rFonts w:ascii="Times New Roman" w:hAnsi="Times New Roman" w:cs="Times New Roman" w:eastAsia="Times New Roman"/>
          <w:color w:val="auto"/>
          <w:spacing w:val="0"/>
          <w:position w:val="0"/>
          <w:sz w:val="24"/>
          <w:shd w:fill="auto" w:val="clear"/>
        </w:rPr>
        <w:br/>
        <w:br/>
        <w:t xml:space="preserve">PearsonAccess is an education data portal with various features designed for use by a variety of education stakeholders, including educators, parents, and students. Some features of PearsonAccess are designed for and available only to Education Agency and School District and School authorized staff ("Educators"). Other features of PearsonAccess are designed for parents and students. </w:t>
        <w:br/>
        <w:t xml:space="preserve">The purpose of the PearsonAccess features for Educators is to facilitate: (a) enrollment of students for assessments; (b) ordering of assessment-related materials; and (c) assessment record keeping and reporting. The purpose of the PearsonAccess features for parents and students is to provide assessment results and interpretive information. </w:t>
        <w:br/>
        <w:t xml:space="preserve">Pearson collects and uses personal data through this Site in accordance with, and for the purpose of fulfilling, its Assessment Program contract with the Education Agency for which such personal data is collected.</w:t>
        <w:br/>
        <w:br/>
      </w:r>
      <w:r>
        <w:rPr>
          <w:rFonts w:ascii="Times New Roman" w:hAnsi="Times New Roman" w:cs="Times New Roman" w:eastAsia="Times New Roman"/>
          <w:b/>
          <w:color w:val="auto"/>
          <w:spacing w:val="0"/>
          <w:position w:val="0"/>
          <w:sz w:val="24"/>
          <w:shd w:fill="auto" w:val="clear"/>
        </w:rPr>
        <w:t xml:space="preserve">Access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Access to the PearsonAccess Site related to each Assessment Program is restricted by password to users authorized by the Education Agency sponsoring such Assessment Program. State Education Agencies are responsible for authorizing Educator access to this Site, or providing Pearson with such authorized user information.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Agencies that authorize parent and student access to this site will provide parents and/or students with applicable student-account log-in information through the student's School or School District. Pearson will not directly provide parents or students with specific user identification or password information.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are a parent or student with questions about gaining access to this site, please contact your School or School District for more information. </w:t>
        <w:br/>
        <w:br/>
      </w:r>
      <w:r>
        <w:rPr>
          <w:rFonts w:ascii="Times New Roman" w:hAnsi="Times New Roman" w:cs="Times New Roman" w:eastAsia="Times New Roman"/>
          <w:b/>
          <w:color w:val="auto"/>
          <w:spacing w:val="0"/>
          <w:position w:val="0"/>
          <w:sz w:val="24"/>
          <w:shd w:fill="auto" w:val="clear"/>
        </w:rPr>
        <w:t xml:space="preserve">Information Collection</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u w:val="single"/>
          <w:shd w:fill="auto" w:val="clear"/>
        </w:rPr>
        <w:t xml:space="preserve">Education Agency and School District Personnel</w:t>
      </w:r>
      <w:r>
        <w:rPr>
          <w:rFonts w:ascii="Times New Roman" w:hAnsi="Times New Roman" w:cs="Times New Roman" w:eastAsia="Times New Roman"/>
          <w:color w:val="auto"/>
          <w:spacing w:val="0"/>
          <w:position w:val="0"/>
          <w:sz w:val="24"/>
          <w:shd w:fill="auto" w:val="clear"/>
        </w:rPr>
        <w:t xml:space="preserve">: To create an Assessment Program record for a student and register students for an assessment in that Assessment Program, the following information may be collected from Educators through this Site, as specified by the Education Agency sponsoring the Assessment Program: student's name, birth date, gender, statewide identifier, student's first language, ethnicity, grade level, participation in an Individualized Education Program (IEP). Other demographic information may also be collected if so specified by the Education Agency for the Assessment Program. To order materials related to an Assessment Program, the following personal information may be collected: name, school district, address, phone number, and quantity. If Pearson receives inquiries or emails about or through this Site from Educators, Pearson may keep a record of the email, correspondence and comments, including the individual's name, school district or organization name and email address in order to reply to the communication, perform Site support and issue resolution and maintain business records concerning this Site.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Parents and Students</w:t>
      </w:r>
      <w:r>
        <w:rPr>
          <w:rFonts w:ascii="Times New Roman" w:hAnsi="Times New Roman" w:cs="Times New Roman" w:eastAsia="Times New Roman"/>
          <w:color w:val="auto"/>
          <w:spacing w:val="0"/>
          <w:position w:val="0"/>
          <w:sz w:val="24"/>
          <w:shd w:fill="auto" w:val="clear"/>
        </w:rPr>
        <w:t xml:space="preserve">: Pearson does not seek to collect personal information from parents or students through this website. Parents and students must obtain their account-specific log-in data from their School or School District. </w:t>
      </w:r>
      <w:r>
        <w:rPr>
          <w:rFonts w:ascii="Times New Roman" w:hAnsi="Times New Roman" w:cs="Times New Roman" w:eastAsia="Times New Roman"/>
          <w:b/>
          <w:color w:val="auto"/>
          <w:spacing w:val="0"/>
          <w:position w:val="0"/>
          <w:sz w:val="24"/>
          <w:shd w:fill="auto" w:val="clear"/>
        </w:rPr>
        <w:t xml:space="preserve">Students under the age of 13 are specifically requested to not provide any personal information through this website.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and students should direct all inquiries related to this Site to their School or School District. If Pearson receives an inquiry from a student through this Site, Pearson may collect, use and retain personal information included in that inquiry to respond on a one time basis to the student and to refer the student and the inquiry to the applicable Education Agency or the student's School or School District. After responding to a student inquiry, Pearson will remove from its system any personal information of the student included in the inquiry. If Pearson receives an inquiry from a parent through this Site, Pearson may collect, use and retain personal information included in that inquiry to respond to the parent, to refer the parent and inquiry to the applicable Education Agency, School or School District, perform Site support and issue resolution and maintain business records concerning this Site</w:t>
        <w:br/>
        <w:br/>
      </w:r>
      <w:r>
        <w:rPr>
          <w:rFonts w:ascii="Times New Roman" w:hAnsi="Times New Roman" w:cs="Times New Roman" w:eastAsia="Times New Roman"/>
          <w:b/>
          <w:color w:val="auto"/>
          <w:spacing w:val="0"/>
          <w:position w:val="0"/>
          <w:sz w:val="24"/>
          <w:shd w:fill="auto" w:val="clear"/>
        </w:rPr>
        <w:t xml:space="preserve">Information Access and Correction</w:t>
      </w:r>
      <w:r>
        <w:rPr>
          <w:rFonts w:ascii="Times New Roman" w:hAnsi="Times New Roman" w:cs="Times New Roman" w:eastAsia="Times New Roman"/>
          <w:color w:val="auto"/>
          <w:spacing w:val="0"/>
          <w:position w:val="0"/>
          <w:sz w:val="24"/>
          <w:shd w:fill="auto" w:val="clear"/>
        </w:rPr>
        <w:t xml:space="preserve"> </w:t>
        <w:br/>
        <w:br/>
        <w:t xml:space="preserve">Only an authorized Educator may enter data on a student's record through this Site. An authorized Educator may review the student record on this Site, make student record changes, review available assessment reports and otherwise track data for that student. An Educator may contact Pearson at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PearsonAccessPrivacy@pearson.com</w:t>
        </w:r>
      </w:hyperlink>
      <w:r>
        <w:rPr>
          <w:rFonts w:ascii="Times New Roman" w:hAnsi="Times New Roman" w:cs="Times New Roman" w:eastAsia="Times New Roman"/>
          <w:color w:val="auto"/>
          <w:spacing w:val="0"/>
          <w:position w:val="0"/>
          <w:sz w:val="24"/>
          <w:shd w:fill="auto" w:val="clear"/>
        </w:rPr>
        <w:t xml:space="preserve"> if the Educator believes there may be an issue with a student record, an assessment report or encounters any issues in accessing or correcting information through this Site.</w:t>
        <w:br/>
      </w:r>
      <w:r>
        <w:rPr>
          <w:rFonts w:ascii="Times New Roman" w:hAnsi="Times New Roman" w:cs="Times New Roman" w:eastAsia="Times New Roman"/>
          <w:color w:val="auto"/>
          <w:spacing w:val="0"/>
          <w:position w:val="0"/>
          <w:sz w:val="24"/>
          <w:shd w:fill="FFFF00" w:val="clear"/>
        </w:rPr>
        <w:t xml:space="preserve">A student and their parents have limited access to the student's specific assessment results.</w:t>
      </w:r>
      <w:r>
        <w:rPr>
          <w:rFonts w:ascii="Times New Roman" w:hAnsi="Times New Roman" w:cs="Times New Roman" w:eastAsia="Times New Roman"/>
          <w:color w:val="auto"/>
          <w:spacing w:val="0"/>
          <w:position w:val="0"/>
          <w:sz w:val="24"/>
          <w:shd w:fill="auto" w:val="clear"/>
        </w:rPr>
        <w:t xml:space="preserve"> Parents and Students do not have authorization to alter the information found in the student record on the Site. Parents or Students should contact their School or School District if they believe there may be an issue with a student record or account. Pearson is not authorized to update records at the request of parents or students. </w:t>
        <w:br/>
        <w:br/>
      </w:r>
      <w:r>
        <w:rPr>
          <w:rFonts w:ascii="Times New Roman" w:hAnsi="Times New Roman" w:cs="Times New Roman" w:eastAsia="Times New Roman"/>
          <w:b/>
          <w:color w:val="auto"/>
          <w:spacing w:val="0"/>
          <w:position w:val="0"/>
          <w:sz w:val="24"/>
          <w:shd w:fill="auto" w:val="clear"/>
        </w:rPr>
        <w:t xml:space="preserve">Information Use or Disclosure</w:t>
      </w:r>
      <w:r>
        <w:rPr>
          <w:rFonts w:ascii="Times New Roman" w:hAnsi="Times New Roman" w:cs="Times New Roman" w:eastAsia="Times New Roman"/>
          <w:color w:val="auto"/>
          <w:spacing w:val="0"/>
          <w:position w:val="0"/>
          <w:sz w:val="24"/>
          <w:shd w:fill="auto" w:val="clear"/>
        </w:rPr>
        <w:br/>
        <w:br/>
        <w:t xml:space="preserve">Pearson will use the data provided by Educators through this Site to fulfill orders for assessments, create reports and records concerning students, and perform other contractual obligations for the Education Agency sponsoring the Assessment Program. </w:t>
        <w:br/>
        <w:t xml:space="preserve">Except for the limited exceptions set forth below, Pearson will not share with, or disclose to, third parties, the names of users, students or other personally identifiable information collected through or in connection with this Site. </w:t>
      </w:r>
      <w:r>
        <w:rPr>
          <w:rFonts w:ascii="Times New Roman" w:hAnsi="Times New Roman" w:cs="Times New Roman" w:eastAsia="Times New Roman"/>
          <w:color w:val="auto"/>
          <w:spacing w:val="0"/>
          <w:position w:val="0"/>
          <w:sz w:val="24"/>
          <w:shd w:fill="FFFF00" w:val="clear"/>
        </w:rPr>
        <w:t xml:space="preserve">Pearson may, however, use or disclose personally identifiable information:</w:t>
      </w:r>
      <w:r>
        <w:rPr>
          <w:rFonts w:ascii="Times New Roman" w:hAnsi="Times New Roman" w:cs="Times New Roman" w:eastAsia="Times New Roman"/>
          <w:color w:val="auto"/>
          <w:spacing w:val="0"/>
          <w:position w:val="0"/>
          <w:sz w:val="24"/>
          <w:shd w:fill="auto" w:val="clear"/>
        </w:rPr>
        <w:t xml:space="preserve"> </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requested or required by the Education Agency for the Assessment Program or the user's or student's School or School District. </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response to subpoenas, court orders or legal process, to the extent permitted or required by law; </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protect student or user security, or the security of other persons, consistent with applicable laws; </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required by law; </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FFFF00" w:val="clear"/>
        </w:rPr>
        <w:t xml:space="preserve">In connection with the sale, joint venture or transfer of some or all of the assets of NCS Pearson, Inc., subject to written approval from the Education Agency; and/or</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FFFF00" w:val="clear"/>
        </w:rPr>
        <w:t xml:space="preserve">To affiliated companies and contractors providing services for the Assessment Program who are obligated to take appropriate commercially reasonable steps to maintain the confidentiality of such information and use it solely for the purposes specified in this Privacy Policy.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00" w:val="clear"/>
        </w:rPr>
        <w:t xml:space="preserve">Non-personally identifiable aggregated information collected through this website may be used for quality assurance and for research and development and may be disclosed to third parties in non-personally identifiable form upon receipt of written approval from the Education Agency.</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b/>
          <w:color w:val="auto"/>
          <w:spacing w:val="0"/>
          <w:position w:val="0"/>
          <w:sz w:val="24"/>
          <w:shd w:fill="auto" w:val="clear"/>
        </w:rPr>
        <w:t xml:space="preserve">Security and Confidentiality</w:t>
      </w:r>
      <w:r>
        <w:rPr>
          <w:rFonts w:ascii="Times New Roman" w:hAnsi="Times New Roman" w:cs="Times New Roman" w:eastAsia="Times New Roman"/>
          <w:color w:val="auto"/>
          <w:spacing w:val="0"/>
          <w:position w:val="0"/>
          <w:sz w:val="24"/>
          <w:shd w:fill="auto" w:val="clear"/>
        </w:rPr>
        <w:t xml:space="preserve"> </w:t>
        <w:br/>
        <w:br/>
        <w:t xml:space="preserve">Subject to the other provisions of this Privacy Policy and contractual obligations, Pearson will take commercially reasonable steps to maintain the confidentiality of all personal information and student records collected and managed through this Site. For example, this Site currently uses industry-standard SSL-encryption to protect user account and password information and uses a secure connection to Pearson servers, which are protected by firewalls to prevent unauthorized break-ins. The administrative system and authentication mechanisms are protected through the use of SSL encryption of data transmitted via HTTP. As other security methodologies become commercially available, Pearson may change its current security systems processes or substitute these systems with other security systems or processes. </w:t>
      </w:r>
      <w:r>
        <w:rPr>
          <w:rFonts w:ascii="Times New Roman" w:hAnsi="Times New Roman" w:cs="Times New Roman" w:eastAsia="Times New Roman"/>
          <w:color w:val="auto"/>
          <w:spacing w:val="0"/>
          <w:position w:val="0"/>
          <w:sz w:val="24"/>
          <w:shd w:fill="FFFF00" w:val="clear"/>
        </w:rPr>
        <w:t xml:space="preserve">UNFORTUNATELY, NO DATA TRANSMISSION OVER THE INTERNET IS GUARANTEED COMPLETELY SECURE. GIVEN THE INHERENT OPERATION AND STRUCTURE OF THE INTERNET, ALL TRANSMISSIONS ARE DONE AT YOUR OWN RISK.</w:t>
      </w:r>
      <w:r>
        <w:rPr>
          <w:rFonts w:ascii="Times New Roman" w:hAnsi="Times New Roman" w:cs="Times New Roman" w:eastAsia="Times New Roman"/>
          <w:color w:val="auto"/>
          <w:spacing w:val="0"/>
          <w:position w:val="0"/>
          <w:sz w:val="24"/>
          <w:shd w:fill="auto" w:val="clear"/>
        </w:rPr>
        <w:t xml:space="preserve"> </w:t>
        <w:br/>
        <w:br/>
      </w:r>
      <w:r>
        <w:rPr>
          <w:rFonts w:ascii="Times New Roman" w:hAnsi="Times New Roman" w:cs="Times New Roman" w:eastAsia="Times New Roman"/>
          <w:b/>
          <w:color w:val="auto"/>
          <w:spacing w:val="0"/>
          <w:position w:val="0"/>
          <w:sz w:val="24"/>
          <w:shd w:fill="auto" w:val="clear"/>
        </w:rPr>
        <w:t xml:space="preserve">Precautions to be Taken by Users</w:t>
      </w:r>
      <w:r>
        <w:rPr>
          <w:rFonts w:ascii="Times New Roman" w:hAnsi="Times New Roman" w:cs="Times New Roman" w:eastAsia="Times New Roman"/>
          <w:color w:val="auto"/>
          <w:spacing w:val="0"/>
          <w:position w:val="0"/>
          <w:sz w:val="24"/>
          <w:shd w:fill="auto" w:val="clear"/>
        </w:rPr>
        <w:t xml:space="preserve"> </w:t>
        <w:br/>
        <w:br/>
        <w:t xml:space="preserve">User Information and access to this Site is password protected for the privacy and protection of student personal and student assessment data. Educators, Parents, and Student users are urged to keep confidential all user information and passwords. If storage of this information is required, it is recommended that it be kept in a secure location. To protect data, users should always logoff when exiting this Site and not divulge or share user identification or passwords with anyone. </w:t>
        <w:br/>
        <w:br/>
      </w:r>
      <w:r>
        <w:rPr>
          <w:rFonts w:ascii="Times New Roman" w:hAnsi="Times New Roman" w:cs="Times New Roman" w:eastAsia="Times New Roman"/>
          <w:b/>
          <w:color w:val="auto"/>
          <w:spacing w:val="0"/>
          <w:position w:val="0"/>
          <w:sz w:val="24"/>
          <w:shd w:fill="auto" w:val="clear"/>
        </w:rPr>
        <w:t xml:space="preserve">Cookies</w:t>
      </w:r>
      <w:r>
        <w:rPr>
          <w:rFonts w:ascii="Times New Roman" w:hAnsi="Times New Roman" w:cs="Times New Roman" w:eastAsia="Times New Roman"/>
          <w:color w:val="auto"/>
          <w:spacing w:val="0"/>
          <w:position w:val="0"/>
          <w:sz w:val="24"/>
          <w:shd w:fill="auto" w:val="clear"/>
        </w:rPr>
        <w:t xml:space="preserve"> </w:t>
        <w:br/>
        <w:br/>
        <w:t xml:space="preserve">The use of cookies is a common practice for Internet facing web applications. Cookies are small text files that a website transfers to your computer's browser. Cookies will provide the website with non-personally identifiable information, but does identify your computer, browser and Internet specifications. This Site uses cookies to measure traffic patterns, personalize content and control security. </w:t>
        <w:br/>
        <w:br/>
      </w:r>
      <w:r>
        <w:rPr>
          <w:rFonts w:ascii="Times New Roman" w:hAnsi="Times New Roman" w:cs="Times New Roman" w:eastAsia="Times New Roman"/>
          <w:b/>
          <w:color w:val="auto"/>
          <w:spacing w:val="0"/>
          <w:position w:val="0"/>
          <w:sz w:val="24"/>
          <w:shd w:fill="auto" w:val="clear"/>
        </w:rPr>
        <w:t xml:space="preserve">IP Addresses</w:t>
      </w:r>
      <w:r>
        <w:rPr>
          <w:rFonts w:ascii="Times New Roman" w:hAnsi="Times New Roman" w:cs="Times New Roman" w:eastAsia="Times New Roman"/>
          <w:color w:val="auto"/>
          <w:spacing w:val="0"/>
          <w:position w:val="0"/>
          <w:sz w:val="24"/>
          <w:shd w:fill="auto" w:val="clear"/>
        </w:rPr>
        <w:t xml:space="preserve"> </w:t>
        <w:br/>
        <w:br/>
        <w:t xml:space="preserve">An IP address is a number automatically assigned to your computer by your Internet service provider. This Site may collect IP addresses, the associated URLs, domain types, the browser type used to access the Site, the country, state and telephone area code where the users' Internet service provider's servers are located, the pages of this Site that users viewed during their visit and any search terms entered on the Site. Collection of IP addresses is generally for system administration purposes, to monitor the level of activity on the Site and for security reasons. </w:t>
        <w:br/>
        <w:br/>
      </w:r>
      <w:r>
        <w:rPr>
          <w:rFonts w:ascii="Times New Roman" w:hAnsi="Times New Roman" w:cs="Times New Roman" w:eastAsia="Times New Roman"/>
          <w:b/>
          <w:color w:val="auto"/>
          <w:spacing w:val="0"/>
          <w:position w:val="0"/>
          <w:sz w:val="24"/>
          <w:shd w:fill="auto" w:val="clear"/>
        </w:rPr>
        <w:t xml:space="preserve">Links to Other Sites </w:t>
      </w:r>
      <w:r>
        <w:rPr>
          <w:rFonts w:ascii="Times New Roman" w:hAnsi="Times New Roman" w:cs="Times New Roman" w:eastAsia="Times New Roman"/>
          <w:color w:val="auto"/>
          <w:spacing w:val="0"/>
          <w:position w:val="0"/>
          <w:sz w:val="24"/>
          <w:shd w:fill="auto" w:val="clear"/>
        </w:rPr>
        <w:br/>
        <w:br/>
        <w:t xml:space="preserve">This Site may contain links to other websites related to the Assessment Program on the Internet, which may include Education Agency sites, or other Pearson websites. The information practices of those websites are not covered by this Privacy Statement or any other policies or terms applicable to this Site. You should read the terms and policies of those other websites before supplying information to that site or otherwise using the site. </w:t>
        <w:br/>
        <w:br/>
      </w:r>
      <w:r>
        <w:rPr>
          <w:rFonts w:ascii="Times New Roman" w:hAnsi="Times New Roman" w:cs="Times New Roman" w:eastAsia="Times New Roman"/>
          <w:b/>
          <w:color w:val="auto"/>
          <w:spacing w:val="0"/>
          <w:position w:val="0"/>
          <w:sz w:val="24"/>
          <w:shd w:fill="auto" w:val="clear"/>
        </w:rPr>
        <w:t xml:space="preserve">Site and Content Ownership</w:t>
      </w:r>
      <w:r>
        <w:rPr>
          <w:rFonts w:ascii="Times New Roman" w:hAnsi="Times New Roman" w:cs="Times New Roman" w:eastAsia="Times New Roman"/>
          <w:color w:val="auto"/>
          <w:spacing w:val="0"/>
          <w:position w:val="0"/>
          <w:sz w:val="24"/>
          <w:shd w:fill="auto" w:val="clear"/>
        </w:rPr>
        <w:t xml:space="preserve"> </w:t>
        <w:br/>
        <w:br/>
        <w:t xml:space="preserve">The Site is owned and operated by Pearson. The content thereof is protected by copyrights owned by Pearson and/or its licensors and/or the State Education Agencies for Assessment Programs. </w:t>
        <w:br/>
        <w:br/>
      </w:r>
      <w:r>
        <w:rPr>
          <w:rFonts w:ascii="Times New Roman" w:hAnsi="Times New Roman" w:cs="Times New Roman" w:eastAsia="Times New Roman"/>
          <w:b/>
          <w:color w:val="auto"/>
          <w:spacing w:val="0"/>
          <w:position w:val="0"/>
          <w:sz w:val="24"/>
          <w:shd w:fill="auto" w:val="clear"/>
        </w:rPr>
        <w:t xml:space="preserve">Changes to the Privacy Policy</w:t>
      </w:r>
      <w:r>
        <w:rPr>
          <w:rFonts w:ascii="Times New Roman" w:hAnsi="Times New Roman" w:cs="Times New Roman" w:eastAsia="Times New Roman"/>
          <w:color w:val="auto"/>
          <w:spacing w:val="0"/>
          <w:position w:val="0"/>
          <w:sz w:val="24"/>
          <w:shd w:fill="auto" w:val="clear"/>
        </w:rPr>
        <w:t xml:space="preserve"> </w:t>
        <w:br/>
        <w:br/>
        <w:t xml:space="preserve">This Privacy </w:t>
      </w:r>
      <w:r>
        <w:rPr>
          <w:rFonts w:ascii="Times New Roman" w:hAnsi="Times New Roman" w:cs="Times New Roman" w:eastAsia="Times New Roman"/>
          <w:color w:val="auto"/>
          <w:spacing w:val="0"/>
          <w:position w:val="0"/>
          <w:sz w:val="24"/>
          <w:shd w:fill="FFFF00" w:val="clear"/>
        </w:rPr>
        <w:t xml:space="preserve">Policy and the Terms of Use for this Site may be revised from time to time </w:t>
      </w:r>
      <w:r>
        <w:rPr>
          <w:rFonts w:ascii="Times New Roman" w:hAnsi="Times New Roman" w:cs="Times New Roman" w:eastAsia="Times New Roman"/>
          <w:color w:val="auto"/>
          <w:spacing w:val="0"/>
          <w:position w:val="0"/>
          <w:sz w:val="24"/>
          <w:shd w:fill="auto" w:val="clear"/>
        </w:rPr>
        <w:t xml:space="preserve">through an updated posting. You should, therefore, check both this Privacy Policy and the Terms of Use periodically. Revisions are effective upon posting and your continued use of this site following the posting of such revisions will indicate your acceptance of such revisions. </w:t>
        <w:br/>
        <w:br/>
      </w:r>
      <w:r>
        <w:rPr>
          <w:rFonts w:ascii="Times New Roman" w:hAnsi="Times New Roman" w:cs="Times New Roman" w:eastAsia="Times New Roman"/>
          <w:b/>
          <w:color w:val="auto"/>
          <w:spacing w:val="0"/>
          <w:position w:val="0"/>
          <w:sz w:val="24"/>
          <w:shd w:fill="auto" w:val="clear"/>
        </w:rPr>
        <w:t xml:space="preserve">Contact Information</w:t>
      </w:r>
      <w:r>
        <w:rPr>
          <w:rFonts w:ascii="Times New Roman" w:hAnsi="Times New Roman" w:cs="Times New Roman" w:eastAsia="Times New Roman"/>
          <w:color w:val="auto"/>
          <w:spacing w:val="0"/>
          <w:position w:val="0"/>
          <w:sz w:val="24"/>
          <w:shd w:fill="auto" w:val="clear"/>
        </w:rPr>
        <w:t xml:space="preserve"> </w:t>
        <w:br/>
        <w:br/>
        <w:t xml:space="preserve">If you have questions or concerns about this Privacy Policy, please contact us by telephone. Our telephone number is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PearsonAccessPrivacy@pearson.com</w:t>
        </w:r>
      </w:hyperlink>
      <w:r>
        <w:rPr>
          <w:rFonts w:ascii="Times New Roman" w:hAnsi="Times New Roman" w:cs="Times New Roman" w:eastAsia="Times New Roman"/>
          <w:color w:val="auto"/>
          <w:spacing w:val="0"/>
          <w:position w:val="0"/>
          <w:sz w:val="24"/>
          <w:shd w:fill="auto" w:val="clear"/>
        </w:rPr>
        <w:t xml:space="preserve">. If you want us to respond to your comment or question, please provide your contact information in your message.</w:t>
        <w:br/>
        <w:br/>
        <w:t xml:space="preserve">Copyright © 2010 Pearson Education, Inc. or its affiliate(s). All rights reserved.</w:t>
        <w:br/>
        <w:br/>
        <w:t xml:space="preserve">Effective Date: November 1, 2010</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CSI Colorado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CMAS &amp; CoAlt:  Science and Social Studies Security Agreement (Spring 2014)</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Maintaining the security of all test materials is crucial to obtaining valid results from the CMAS and CoAlt: Science and Social Studies assessments. The security of all test materials must be maintained before, during, and after test administration. Because you are involved in the administration of the CMAS and CoAlt: Science and Social Studies assessments, it is important for you to know that the activities on the following list threaten the integrity of the test and are prohibited. Engaging in such activities may result in an investigation, suppression of scores and possible disciplinary action.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form must be signed by all individuals involved in the administration of the CMAS and CoAlt: Science and Social Studies assessments to certify that the security measures identified in the CMAS: Science and Social Studies Procedures Manual, the CMAS: Science and Social Studies Test Administrator Manual, and the Test CoAlt Examiner’s Manual will be maintained and that prohibited activities, such as the examples identified below, have been acknowledged and understood.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Examples of Prohibited Activities: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FFFF00" w:val="clear"/>
        </w:rPr>
        <w:t xml:space="preserve">Reading or viewing the test items or content before, during, or after testing (except for approved individuals who are translating assessments to a language other than English)</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Copying or otherwise reproducing any part of secure test materials, including test stimuli, test items and student responses or saving any part of the assessments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Downloading any part of the assessments, unless an assistive device that requires downloading of content is used for a student with an approved accommodation. In this rare situation, the content must be securely removed from the device immediately after the student completes the assessment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FFFF00" w:val="clear"/>
        </w:rPr>
        <w:t xml:space="preserve">Revealing or discussing the test stimuli, sources, or test items before, during, or after testing in or out of school</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FFFF00" w:val="clear"/>
        </w:rPr>
        <w:t xml:space="preserve">Discussing the content of the test with anyone, especially students or school personnel, through verbal exchange, email, social media, or any other form of communication</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Removing secure test materials from the school’s campus without proper authorization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Displaying or failing to cover prohibited visual aids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Leaving test materials unattended or failing to keep test materials secure at all times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Explaining or reading sources or test items to students. Administering approved accommodations that require explaining or reading to students and administering the CoAlt assessment to students are exceptions to this policy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Coaching students (e.g., giving students verbal or non-verbal cues) during testing or altering or otherwise interfering with students’ responses in any way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Engaging in activities that will result in lack of supervision of students at any time (e.g., using a cell phone or other prohibited electronic device, checking email, grading papers), including leaving students unattended at any time during the test session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Allowing students to talk or cause disturbances at any time during the test session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Allowing students to use cell phones or other prohibited electronic devices (e.g., smartphones, iPods, electronic tablets) at any time during the session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Encouraging students to finish early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Giving students more time than is allotted for the session (except for students who have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Failing to collect, inventory, and follow all secure chain of custody requirements documented in the CMAS: Science and Social Studies Procedures manual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FFFF00" w:val="clear"/>
        </w:rPr>
        <w:t xml:space="preserve">Reading, viewing, or commenting on student responses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Scoring—formally or informally—test items or student responses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Failing to report testing irregularities or security breaches as specified in the CMAS: Science and Social Studies Procedures Manual, the CMAS Test Administrator Manual or the CoAlt Examiner’s Manual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Engaging in other activities that will adversely affect the validity, reliability, or fairness of the test(s)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acknowledge the information above and will not engage in any of the prohibited activities indicated on this list. I also acknowledge that a failure to abide by the terms of this agreement may result in serious consequences, as described above.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acknowledge that I have read and will follow the “Test Security Protocols” section of the Test Administration Manual, especially references to training, seating, and testing irregularities.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spaces below, print your name, sign, and date the form.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w:t>
        <w:tab/>
        <w:t xml:space="preserve">_____________________________________</w:t>
        <w:tab/>
        <w:t xml:space="preserve">       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Printed Name</w:t>
        <w:tab/>
        <w:tab/>
        <w:tab/>
        <w:tab/>
        <w:tab/>
        <w:t xml:space="preserve">Signature</w:t>
        <w:tab/>
        <w:tab/>
        <w:tab/>
        <w:tab/>
        <w:tab/>
        <w:t xml:space="preserve">       Date</w:t>
        <w:tab/>
        <w:tab/>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PearsonAccessPrivacy@pearson.com" Id="docRId1" Type="http://schemas.openxmlformats.org/officeDocument/2006/relationships/hyperlink"/><Relationship TargetMode="External" Target="mailto:PearsonAccessPrivacy@pearson.com" Id="docRId3" Type="http://schemas.openxmlformats.org/officeDocument/2006/relationships/hyperlink"/><Relationship Target="styles.xml" Id="docRId5" Type="http://schemas.openxmlformats.org/officeDocument/2006/relationships/styles"/><Relationship TargetMode="External" Target="http://www.pearsonaccess.com/cs/Satellite?c=WebContent&amp;childpagename=Mississippi%2FmsPALPLayout&amp;cid=1255041768949&amp;pagename=msPALPWrapper" Id="docRId0" Type="http://schemas.openxmlformats.org/officeDocument/2006/relationships/hyperlink"/><Relationship TargetMode="External" Target="mailto:PearsonAccessPrivacy@pearson.com" Id="docRId2" Type="http://schemas.openxmlformats.org/officeDocument/2006/relationships/hyperlink"/><Relationship Target="numbering.xml" Id="docRId4" Type="http://schemas.openxmlformats.org/officeDocument/2006/relationships/numbering"/></Relationships>
</file>